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5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570"/>
        <w:gridCol w:w="5969"/>
        <w:gridCol w:w="1134"/>
      </w:tblGrid>
      <w:tr w:rsidR="002E7BAE" w:rsidRPr="000E0D7B" w14:paraId="7458949E" w14:textId="77777777" w:rsidTr="00777B62">
        <w:trPr>
          <w:trHeight w:val="85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535D" w14:textId="77777777" w:rsidR="00777B62" w:rsidRPr="000E0D7B" w:rsidRDefault="00777B62" w:rsidP="00777B62">
            <w:pPr>
              <w:spacing w:line="42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bookmarkStart w:id="0" w:name="_Hlk113969993"/>
            <w:r w:rsidRPr="000E0D7B">
              <w:rPr>
                <w:rFonts w:ascii="仿宋_GB2312" w:eastAsia="仿宋_GB2312" w:hAnsi="仿宋" w:cs="仿宋" w:hint="eastAsia"/>
                <w:sz w:val="24"/>
              </w:rPr>
              <w:t>评分因素及</w:t>
            </w:r>
          </w:p>
          <w:p w14:paraId="2E52F007" w14:textId="77777777" w:rsidR="00777B62" w:rsidRPr="000E0D7B" w:rsidRDefault="00777B62" w:rsidP="00777B62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权重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13D6" w14:textId="77777777" w:rsidR="00777B62" w:rsidRPr="000E0D7B" w:rsidRDefault="00777B62" w:rsidP="00777B62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分值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3AC" w14:textId="77777777" w:rsidR="00777B62" w:rsidRPr="000E0D7B" w:rsidRDefault="00777B62" w:rsidP="00777B62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评分标准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98A" w14:textId="77777777" w:rsidR="00777B62" w:rsidRPr="000E0D7B" w:rsidRDefault="00777B62" w:rsidP="00777B62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说明</w:t>
            </w:r>
          </w:p>
        </w:tc>
      </w:tr>
      <w:tr w:rsidR="002E7BAE" w:rsidRPr="000E0D7B" w14:paraId="161952FE" w14:textId="77777777" w:rsidTr="00777B62">
        <w:trPr>
          <w:trHeight w:val="138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682B" w14:textId="77777777" w:rsidR="00777B62" w:rsidRPr="000E0D7B" w:rsidRDefault="00777B62" w:rsidP="00777B62">
            <w:pPr>
              <w:spacing w:line="42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价格因素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D9EB" w14:textId="77777777" w:rsidR="00777B62" w:rsidRPr="000E0D7B" w:rsidRDefault="00777B62" w:rsidP="00777B62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30分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ADC" w14:textId="77777777" w:rsidR="00777B62" w:rsidRPr="000E0D7B" w:rsidRDefault="00777B62" w:rsidP="00777B62">
            <w:pPr>
              <w:spacing w:before="44" w:line="320" w:lineRule="exact"/>
              <w:ind w:left="40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满足项目要求且投标价格最低的投标报价为评标基准价，其价格分为满分30分。</w:t>
            </w:r>
          </w:p>
          <w:p w14:paraId="1231467F" w14:textId="77777777" w:rsidR="00777B62" w:rsidRPr="000E0D7B" w:rsidRDefault="00777B62" w:rsidP="00777B62">
            <w:pPr>
              <w:spacing w:before="44" w:line="320" w:lineRule="exact"/>
              <w:ind w:left="40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其他投标人的价格分统一按照下列公式计算：</w:t>
            </w:r>
          </w:p>
          <w:p w14:paraId="076A3142" w14:textId="77777777" w:rsidR="00777B62" w:rsidRPr="000E0D7B" w:rsidRDefault="00777B62" w:rsidP="00777B62">
            <w:pPr>
              <w:spacing w:before="44" w:line="320" w:lineRule="exact"/>
              <w:ind w:left="40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投标报价得分＝（评标基准价／投标报价）x30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085" w14:textId="77777777" w:rsidR="00777B62" w:rsidRPr="000E0D7B" w:rsidRDefault="00777B62" w:rsidP="00777B62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2E7BAE" w:rsidRPr="000E0D7B" w14:paraId="1F657466" w14:textId="77777777" w:rsidTr="002E7BAE">
        <w:trPr>
          <w:trHeight w:val="295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D37" w14:textId="31862B5B" w:rsidR="002E7BAE" w:rsidRDefault="000E0D7B" w:rsidP="00777B62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产品</w:t>
            </w:r>
            <w:r w:rsidR="002E7BAE">
              <w:rPr>
                <w:rFonts w:ascii="仿宋_GB2312" w:eastAsia="仿宋_GB2312" w:hAnsi="仿宋" w:cs="仿宋" w:hint="eastAsia"/>
                <w:sz w:val="24"/>
              </w:rPr>
              <w:t>形象</w:t>
            </w:r>
          </w:p>
          <w:p w14:paraId="6491A859" w14:textId="41A08503" w:rsidR="00777B62" w:rsidRPr="000E0D7B" w:rsidRDefault="000E0D7B" w:rsidP="00777B62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评价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4283" w14:textId="0C36EB3F" w:rsidR="00777B62" w:rsidRPr="000E0D7B" w:rsidRDefault="002E7BAE" w:rsidP="00777B62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25</w:t>
            </w:r>
            <w:r w:rsidR="00777B62" w:rsidRPr="000E0D7B"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FD0" w14:textId="13E08AE7" w:rsidR="00777B62" w:rsidRPr="000E0D7B" w:rsidRDefault="00777B62" w:rsidP="00777B62">
            <w:pPr>
              <w:ind w:left="23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1.根据样衣的</w:t>
            </w:r>
            <w:r w:rsidR="005A6B7E" w:rsidRPr="000E0D7B">
              <w:rPr>
                <w:rFonts w:ascii="仿宋_GB2312" w:eastAsia="仿宋_GB2312" w:hAnsi="仿宋" w:cs="仿宋" w:hint="eastAsia"/>
                <w:sz w:val="24"/>
              </w:rPr>
              <w:t>美观度进行评分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：</w:t>
            </w:r>
          </w:p>
          <w:p w14:paraId="6BD63854" w14:textId="48D48AFB" w:rsidR="00777B62" w:rsidRPr="000E0D7B" w:rsidRDefault="00777B62" w:rsidP="00777B62">
            <w:pPr>
              <w:ind w:leftChars="10" w:left="981" w:hangingChars="400" w:hanging="960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第一档，</w:t>
            </w:r>
            <w:r w:rsidR="000E0D7B" w:rsidRPr="000E0D7B">
              <w:rPr>
                <w:rFonts w:ascii="仿宋_GB2312" w:eastAsia="仿宋_GB2312" w:hAnsi="仿宋" w:cs="仿宋" w:hint="eastAsia"/>
                <w:sz w:val="24"/>
              </w:rPr>
              <w:t>穿着得体、舒适，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医院LOGO织物质量满意</w:t>
            </w:r>
            <w:r w:rsidR="000E0D7B">
              <w:rPr>
                <w:rFonts w:ascii="仿宋_GB2312" w:eastAsia="仿宋_GB2312" w:hAnsi="仿宋" w:cs="仿宋" w:hint="eastAsia"/>
                <w:sz w:val="24"/>
              </w:rPr>
              <w:t>，</w:t>
            </w:r>
            <w:r w:rsidR="002E7BAE">
              <w:rPr>
                <w:rFonts w:ascii="仿宋_GB2312" w:eastAsia="仿宋_GB2312" w:hAnsi="仿宋" w:cs="仿宋" w:hint="eastAsia"/>
                <w:sz w:val="24"/>
              </w:rPr>
              <w:t>耐多次洗涤不变形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，得7-10分；</w:t>
            </w:r>
          </w:p>
          <w:p w14:paraId="143BF072" w14:textId="580B77C9" w:rsidR="00777B62" w:rsidRPr="000E0D7B" w:rsidRDefault="00777B62" w:rsidP="00777B62">
            <w:pPr>
              <w:ind w:left="23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第二档，</w:t>
            </w:r>
            <w:r w:rsidR="000E0D7B" w:rsidRPr="000E0D7B">
              <w:rPr>
                <w:rFonts w:ascii="仿宋_GB2312" w:eastAsia="仿宋_GB2312" w:hAnsi="仿宋" w:cs="仿宋" w:hint="eastAsia"/>
                <w:sz w:val="24"/>
              </w:rPr>
              <w:t>穿着较舒适，</w:t>
            </w:r>
            <w:r w:rsidR="005A6B7E" w:rsidRPr="000E0D7B">
              <w:rPr>
                <w:rFonts w:ascii="仿宋_GB2312" w:eastAsia="仿宋_GB2312" w:hAnsi="仿宋" w:cs="仿宋" w:hint="eastAsia"/>
                <w:sz w:val="24"/>
              </w:rPr>
              <w:t>医院L</w:t>
            </w:r>
            <w:r w:rsidR="005A6B7E" w:rsidRPr="000E0D7B">
              <w:rPr>
                <w:rFonts w:ascii="仿宋_GB2312" w:eastAsia="仿宋_GB2312" w:hAnsi="仿宋" w:cs="仿宋"/>
                <w:sz w:val="24"/>
              </w:rPr>
              <w:t>OGO</w:t>
            </w:r>
            <w:r w:rsidR="005A6B7E" w:rsidRPr="000E0D7B">
              <w:rPr>
                <w:rFonts w:ascii="仿宋_GB2312" w:eastAsia="仿宋_GB2312" w:hAnsi="仿宋" w:cs="仿宋" w:hint="eastAsia"/>
                <w:sz w:val="24"/>
              </w:rPr>
              <w:t>织物质量</w:t>
            </w:r>
            <w:r w:rsidR="000E0D7B" w:rsidRPr="000E0D7B">
              <w:rPr>
                <w:rFonts w:ascii="仿宋_GB2312" w:eastAsia="仿宋_GB2312" w:hAnsi="仿宋" w:cs="仿宋" w:hint="eastAsia"/>
                <w:sz w:val="24"/>
              </w:rPr>
              <w:t>一般，水洗后易变形，得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4-6分；</w:t>
            </w:r>
          </w:p>
          <w:p w14:paraId="5A83F7B1" w14:textId="65E876C9" w:rsidR="00777B62" w:rsidRDefault="00777B62" w:rsidP="00777B62">
            <w:pPr>
              <w:ind w:left="23"/>
              <w:rPr>
                <w:rFonts w:ascii="仿宋_GB2312" w:eastAsia="仿宋_GB2312" w:hAnsi="仿宋" w:cs="仿宋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第三档，</w:t>
            </w:r>
            <w:r w:rsidR="000E0D7B">
              <w:rPr>
                <w:rFonts w:ascii="仿宋_GB2312" w:eastAsia="仿宋_GB2312" w:hAnsi="仿宋" w:cs="仿宋" w:hint="eastAsia"/>
                <w:sz w:val="24"/>
              </w:rPr>
              <w:t>穿着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效果</w:t>
            </w:r>
            <w:r w:rsidR="000E0D7B">
              <w:rPr>
                <w:rFonts w:ascii="仿宋_GB2312" w:eastAsia="仿宋_GB2312" w:hAnsi="仿宋" w:cs="仿宋" w:hint="eastAsia"/>
                <w:sz w:val="24"/>
              </w:rPr>
              <w:t>不好，无法达到满意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，</w:t>
            </w:r>
            <w:r w:rsidR="000E0D7B">
              <w:rPr>
                <w:rFonts w:ascii="仿宋_GB2312" w:eastAsia="仿宋_GB2312" w:hAnsi="仿宋" w:cs="仿宋" w:hint="eastAsia"/>
                <w:sz w:val="24"/>
              </w:rPr>
              <w:t>得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1-3分。</w:t>
            </w:r>
          </w:p>
          <w:p w14:paraId="4024ABE8" w14:textId="77777777" w:rsidR="002E7BAE" w:rsidRPr="000E0D7B" w:rsidRDefault="002E7BAE" w:rsidP="002E7BAE">
            <w:pPr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  <w:r>
              <w:rPr>
                <w:rFonts w:ascii="仿宋_GB2312" w:eastAsia="仿宋_GB2312" w:hAnsi="仿宋" w:cs="仿宋"/>
                <w:sz w:val="24"/>
              </w:rPr>
              <w:t>.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根据投标人样品面料参数，拟采用的服装制作、裁剪、缝制工艺等与招标货物具体技术要求的符合度，按优劣进行分档打分：</w:t>
            </w:r>
          </w:p>
          <w:p w14:paraId="59E3BEEB" w14:textId="77777777" w:rsidR="002E7BAE" w:rsidRPr="000E0D7B" w:rsidRDefault="002E7BAE" w:rsidP="002E7BAE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第一档，产品使用面料优质、缝制工艺技术精湛，缝口线头较少，满足程度高，得10-15分；</w:t>
            </w:r>
          </w:p>
          <w:p w14:paraId="11201CD5" w14:textId="77777777" w:rsidR="002E7BAE" w:rsidRPr="000E0D7B" w:rsidRDefault="002E7BAE" w:rsidP="002E7BAE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第二档，产品使用面料较好、缝制工艺技术较好，缝口线头少量，基本满足采购需求，得5-9分；</w:t>
            </w:r>
          </w:p>
          <w:p w14:paraId="0A17940B" w14:textId="77D0BE28" w:rsidR="000E0D7B" w:rsidRPr="000E0D7B" w:rsidRDefault="002E7BAE" w:rsidP="002E7BAE">
            <w:pPr>
              <w:tabs>
                <w:tab w:val="left" w:pos="312"/>
              </w:tabs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第三档，产品使用面料一般、缝制工艺技术一般，技术参数较低或低于其他档次产品，得</w:t>
            </w:r>
            <w:r w:rsidR="00882862">
              <w:rPr>
                <w:rFonts w:ascii="仿宋_GB2312" w:eastAsia="仿宋_GB2312" w:hAnsi="仿宋" w:cs="仿宋"/>
                <w:sz w:val="24"/>
              </w:rPr>
              <w:t>1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-4分。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527" w14:textId="77777777" w:rsidR="00882862" w:rsidRPr="00882862" w:rsidRDefault="00777B62" w:rsidP="00777B62">
            <w:pPr>
              <w:ind w:left="23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882862">
              <w:rPr>
                <w:rFonts w:ascii="仿宋_GB2312" w:eastAsia="仿宋_GB2312" w:hAnsi="仿宋" w:cs="仿宋" w:hint="eastAsia"/>
                <w:szCs w:val="21"/>
              </w:rPr>
              <w:t>须提供样衣</w:t>
            </w:r>
          </w:p>
          <w:p w14:paraId="52804F0D" w14:textId="3271DD6C" w:rsidR="00777B62" w:rsidRPr="00882862" w:rsidRDefault="00777B62" w:rsidP="00777B62">
            <w:pPr>
              <w:ind w:left="23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 w:rsidRPr="00882862">
              <w:rPr>
                <w:rFonts w:ascii="仿宋_GB2312" w:eastAsia="仿宋_GB2312" w:hAnsi="仿宋" w:cs="仿宋" w:hint="eastAsia"/>
                <w:szCs w:val="21"/>
              </w:rPr>
              <w:t>（无样衣不得分）</w:t>
            </w:r>
          </w:p>
        </w:tc>
      </w:tr>
      <w:tr w:rsidR="002E7BAE" w:rsidRPr="000E0D7B" w14:paraId="42897C33" w14:textId="77777777" w:rsidTr="002E7BAE">
        <w:trPr>
          <w:trHeight w:val="184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972B" w14:textId="77777777" w:rsidR="002E7BAE" w:rsidRDefault="002E7BAE" w:rsidP="00777B62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产品质量</w:t>
            </w:r>
          </w:p>
          <w:p w14:paraId="1E39B38E" w14:textId="1B8AE360" w:rsidR="002E7BAE" w:rsidRPr="000E0D7B" w:rsidRDefault="002E7BAE" w:rsidP="00777B62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评价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463" w14:textId="332C97AF" w:rsidR="002E7BAE" w:rsidRPr="000E0D7B" w:rsidRDefault="002E7BAE" w:rsidP="00777B62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20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368D" w14:textId="4941AC54" w:rsidR="002E7BAE" w:rsidRDefault="002E7BAE" w:rsidP="002E7BAE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>
              <w:rPr>
                <w:rFonts w:ascii="仿宋_GB2312" w:eastAsia="仿宋_GB2312" w:hAnsi="仿宋" w:cs="仿宋"/>
                <w:sz w:val="24"/>
              </w:rPr>
              <w:t>.</w:t>
            </w:r>
            <w:r w:rsidRPr="000E0D7B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</w:t>
            </w:r>
            <w:r w:rsidRPr="000E0D7B">
              <w:rPr>
                <w:rFonts w:ascii="仿宋_GB2312" w:eastAsia="仿宋_GB2312" w:hAnsi="仿宋" w:cs="仿宋" w:hint="eastAsia"/>
                <w:kern w:val="0"/>
                <w:sz w:val="24"/>
              </w:rPr>
              <w:t>可提供投标货物或主要原材料质量检验报告（省级或以上）复印件并加盖生产企业公章，得10分；不提供得0分。</w:t>
            </w:r>
          </w:p>
          <w:p w14:paraId="660E2FC2" w14:textId="51E4E4C5" w:rsidR="002E7BAE" w:rsidRPr="000E0D7B" w:rsidRDefault="002E7BAE" w:rsidP="002E7BAE">
            <w:pPr>
              <w:tabs>
                <w:tab w:val="left" w:pos="312"/>
              </w:tabs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  <w:r>
              <w:rPr>
                <w:rFonts w:ascii="仿宋_GB2312" w:eastAsia="仿宋_GB2312" w:hAnsi="仿宋" w:cs="仿宋"/>
                <w:sz w:val="24"/>
              </w:rPr>
              <w:t>.</w:t>
            </w:r>
            <w:r w:rsidRPr="000E0D7B">
              <w:rPr>
                <w:rFonts w:ascii="仿宋_GB2312" w:eastAsia="仿宋_GB2312" w:hAnsi="仿宋" w:cs="仿宋" w:hint="eastAsia"/>
                <w:sz w:val="24"/>
              </w:rPr>
              <w:t>根据投标人现场承诺的洗涤标准评分：</w:t>
            </w:r>
          </w:p>
          <w:p w14:paraId="494B05E9" w14:textId="77777777" w:rsidR="002E7BAE" w:rsidRPr="000E0D7B" w:rsidRDefault="002E7BAE" w:rsidP="002E7BAE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第一档，不需要使用专用洗涤剂，得7-10分；</w:t>
            </w:r>
          </w:p>
          <w:p w14:paraId="5E2E8CB7" w14:textId="77777777" w:rsidR="002E7BAE" w:rsidRPr="000E0D7B" w:rsidRDefault="002E7BAE" w:rsidP="002E7BAE">
            <w:pPr>
              <w:ind w:left="1200" w:hangingChars="500" w:hanging="1200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第二档，市场现有洗涤剂可以满足使用要求的，</w:t>
            </w:r>
          </w:p>
          <w:p w14:paraId="3AD936DA" w14:textId="77777777" w:rsidR="002E7BAE" w:rsidRPr="000E0D7B" w:rsidRDefault="002E7BAE" w:rsidP="002E7BAE">
            <w:pPr>
              <w:ind w:leftChars="456" w:left="1198" w:hangingChars="100" w:hanging="240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得4-6分；</w:t>
            </w:r>
          </w:p>
          <w:p w14:paraId="63770D79" w14:textId="79740734" w:rsidR="002E7BAE" w:rsidRPr="002E7BAE" w:rsidRDefault="002E7BAE" w:rsidP="002E7BAE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第三档，需要使用专用洗涤剂，得1-3分；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CE0B" w14:textId="77777777" w:rsidR="002E7BAE" w:rsidRPr="000E0D7B" w:rsidRDefault="002E7BAE" w:rsidP="00777B62">
            <w:pPr>
              <w:ind w:left="23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2E7BAE" w:rsidRPr="000E0D7B" w14:paraId="185BDC43" w14:textId="77777777" w:rsidTr="00882862">
        <w:trPr>
          <w:trHeight w:val="55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C42" w14:textId="77777777" w:rsidR="00777B62" w:rsidRPr="000E0D7B" w:rsidRDefault="00777B62" w:rsidP="00777B62">
            <w:pPr>
              <w:spacing w:line="42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企业业绩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33A" w14:textId="77777777" w:rsidR="00777B62" w:rsidRPr="000E0D7B" w:rsidRDefault="00777B62" w:rsidP="00777B62">
            <w:pPr>
              <w:spacing w:line="42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8B34" w14:textId="77777777" w:rsidR="00777B62" w:rsidRPr="000E0D7B" w:rsidRDefault="00777B62" w:rsidP="00777B62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kern w:val="0"/>
                <w:sz w:val="24"/>
              </w:rPr>
              <w:t>提供近三年为医院供货的合同，每提供一份记2分，满分10分；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0947" w14:textId="77777777" w:rsidR="00777B62" w:rsidRPr="000E0D7B" w:rsidRDefault="00777B62" w:rsidP="00777B62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提供合同复印件加盖公章</w:t>
            </w:r>
          </w:p>
        </w:tc>
      </w:tr>
      <w:tr w:rsidR="002E7BAE" w:rsidRPr="000E0D7B" w14:paraId="76F29E2A" w14:textId="77777777" w:rsidTr="00882862">
        <w:trPr>
          <w:trHeight w:val="14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A65F" w14:textId="77777777" w:rsidR="00777B62" w:rsidRPr="000E0D7B" w:rsidRDefault="00777B62" w:rsidP="00777B62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售后方案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4E8B" w14:textId="77777777" w:rsidR="00777B62" w:rsidRPr="000E0D7B" w:rsidRDefault="00777B62" w:rsidP="00777B62">
            <w:pPr>
              <w:spacing w:line="42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10分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800" w14:textId="77777777" w:rsidR="00777B62" w:rsidRPr="000E0D7B" w:rsidRDefault="00777B62" w:rsidP="00777B62">
            <w:pPr>
              <w:widowControl/>
              <w:numPr>
                <w:ilvl w:val="0"/>
                <w:numId w:val="2"/>
              </w:numPr>
              <w:rPr>
                <w:rFonts w:ascii="仿宋_GB2312" w:eastAsia="仿宋_GB2312" w:hAnsi="仿宋" w:cs="仿宋" w:hint="eastAsia"/>
                <w:spacing w:val="15"/>
                <w:kern w:val="0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pacing w:val="15"/>
                <w:kern w:val="0"/>
                <w:sz w:val="24"/>
              </w:rPr>
              <w:t xml:space="preserve">供货情况，有完整合理的供货、运输保障  </w:t>
            </w:r>
          </w:p>
          <w:p w14:paraId="21F96B5B" w14:textId="77777777" w:rsidR="00777B62" w:rsidRPr="000E0D7B" w:rsidRDefault="00777B62" w:rsidP="00777B62">
            <w:pPr>
              <w:widowControl/>
              <w:ind w:firstLineChars="100" w:firstLine="270"/>
              <w:rPr>
                <w:rFonts w:ascii="仿宋_GB2312" w:eastAsia="仿宋_GB2312" w:hAnsi="仿宋" w:cs="仿宋" w:hint="eastAsia"/>
                <w:spacing w:val="15"/>
                <w:kern w:val="0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pacing w:val="15"/>
                <w:kern w:val="0"/>
                <w:sz w:val="24"/>
              </w:rPr>
              <w:t>方案的记3分。</w:t>
            </w:r>
          </w:p>
          <w:p w14:paraId="7898565A" w14:textId="77777777" w:rsidR="00777B62" w:rsidRPr="000E0D7B" w:rsidRDefault="00777B62" w:rsidP="00777B62">
            <w:pPr>
              <w:widowControl/>
              <w:numPr>
                <w:ilvl w:val="0"/>
                <w:numId w:val="2"/>
              </w:numPr>
              <w:rPr>
                <w:rFonts w:ascii="仿宋_GB2312" w:eastAsia="仿宋_GB2312" w:hAnsi="仿宋" w:cs="仿宋" w:hint="eastAsia"/>
                <w:spacing w:val="15"/>
                <w:kern w:val="0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pacing w:val="15"/>
                <w:kern w:val="0"/>
                <w:sz w:val="24"/>
              </w:rPr>
              <w:t>有质保期限及质量保证措施记5分。</w:t>
            </w:r>
          </w:p>
          <w:p w14:paraId="0735A1CD" w14:textId="77777777" w:rsidR="00777B62" w:rsidRPr="000E0D7B" w:rsidRDefault="00777B62" w:rsidP="00777B62">
            <w:pPr>
              <w:spacing w:before="44" w:line="320" w:lineRule="exact"/>
              <w:ind w:left="270" w:hangingChars="100" w:hanging="270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pacing w:val="15"/>
                <w:kern w:val="0"/>
                <w:sz w:val="24"/>
              </w:rPr>
              <w:t>3.能够响应48小时应急供货需求的记1分。24小时记2分。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816" w14:textId="77777777" w:rsidR="00777B62" w:rsidRPr="000E0D7B" w:rsidRDefault="00777B62" w:rsidP="00777B62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由评标评委现场根据投标人提供的标书进行确认打分。</w:t>
            </w:r>
          </w:p>
        </w:tc>
      </w:tr>
      <w:tr w:rsidR="002E7BAE" w:rsidRPr="000E0D7B" w14:paraId="3EECA8CD" w14:textId="77777777" w:rsidTr="00882862">
        <w:trPr>
          <w:trHeight w:val="14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B" w14:textId="77777777" w:rsidR="00777B62" w:rsidRPr="000E0D7B" w:rsidRDefault="00777B62" w:rsidP="00777B62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财务状况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647" w14:textId="77777777" w:rsidR="00777B62" w:rsidRPr="000E0D7B" w:rsidRDefault="00777B62" w:rsidP="00777B6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5分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4F6" w14:textId="77777777" w:rsidR="00777B62" w:rsidRPr="000E0D7B" w:rsidRDefault="00777B62" w:rsidP="00777B62">
            <w:pPr>
              <w:spacing w:before="343" w:line="38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E0D7B">
              <w:rPr>
                <w:rFonts w:ascii="仿宋_GB2312" w:eastAsia="仿宋_GB2312" w:hAnsi="仿宋" w:cs="仿宋" w:hint="eastAsia"/>
                <w:sz w:val="24"/>
              </w:rPr>
              <w:t>提供近1年的财务报表，报表完整得、财务状况良好的得5分，一般的得3分，差得1分，不完整及不提供的得0分。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309" w14:textId="77777777" w:rsidR="00777B62" w:rsidRPr="000E0D7B" w:rsidRDefault="00777B62" w:rsidP="00777B62">
            <w:pPr>
              <w:spacing w:line="420" w:lineRule="exact"/>
              <w:rPr>
                <w:rFonts w:ascii="仿宋_GB2312" w:eastAsia="仿宋_GB2312" w:hAnsi="仿宋" w:cs="仿宋" w:hint="eastAsia"/>
                <w:sz w:val="22"/>
                <w:szCs w:val="22"/>
              </w:rPr>
            </w:pPr>
            <w:r w:rsidRPr="000E0D7B">
              <w:rPr>
                <w:rFonts w:ascii="仿宋_GB2312" w:eastAsia="仿宋_GB2312" w:hAnsi="仿宋" w:cs="仿宋" w:hint="eastAsia"/>
                <w:sz w:val="22"/>
                <w:szCs w:val="22"/>
              </w:rPr>
              <w:t>以会计事务所、信用评估机构或银行出具为准</w:t>
            </w:r>
          </w:p>
        </w:tc>
      </w:tr>
    </w:tbl>
    <w:p w14:paraId="1C4738D7" w14:textId="77777777" w:rsidR="00896066" w:rsidRPr="000E0D7B" w:rsidRDefault="00000000">
      <w:pPr>
        <w:jc w:val="center"/>
        <w:rPr>
          <w:rFonts w:ascii="宋体" w:eastAsia="宋体" w:hAnsi="宋体" w:cs="Times New Roman"/>
          <w:sz w:val="24"/>
        </w:rPr>
      </w:pPr>
      <w:r w:rsidRPr="000E0D7B">
        <w:rPr>
          <w:rFonts w:ascii="宋体" w:eastAsia="宋体" w:hAnsi="宋体" w:cs="Times New Roman" w:hint="eastAsia"/>
          <w:sz w:val="48"/>
          <w:szCs w:val="48"/>
        </w:rPr>
        <w:t>项 目 评 分 标 准</w:t>
      </w:r>
    </w:p>
    <w:bookmarkEnd w:id="0"/>
    <w:p w14:paraId="78C17986" w14:textId="77777777" w:rsidR="00896066" w:rsidRPr="000E0D7B" w:rsidRDefault="00896066" w:rsidP="00777B62">
      <w:pPr>
        <w:rPr>
          <w:rFonts w:ascii="宋体" w:eastAsia="宋体" w:hAnsi="宋体" w:cs="Times New Roman" w:hint="eastAsia"/>
          <w:sz w:val="48"/>
          <w:szCs w:val="48"/>
        </w:rPr>
      </w:pPr>
    </w:p>
    <w:sectPr w:rsidR="00896066" w:rsidRPr="000E0D7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276A" w14:textId="77777777" w:rsidR="00400139" w:rsidRDefault="00400139" w:rsidP="00777B62">
      <w:r>
        <w:separator/>
      </w:r>
    </w:p>
  </w:endnote>
  <w:endnote w:type="continuationSeparator" w:id="0">
    <w:p w14:paraId="5C72019A" w14:textId="77777777" w:rsidR="00400139" w:rsidRDefault="00400139" w:rsidP="0077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F8D0" w14:textId="77777777" w:rsidR="00400139" w:rsidRDefault="00400139" w:rsidP="00777B62">
      <w:r>
        <w:separator/>
      </w:r>
    </w:p>
  </w:footnote>
  <w:footnote w:type="continuationSeparator" w:id="0">
    <w:p w14:paraId="55B98705" w14:textId="77777777" w:rsidR="00400139" w:rsidRDefault="00400139" w:rsidP="0077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4BB461"/>
    <w:multiLevelType w:val="singleLevel"/>
    <w:tmpl w:val="C64BB4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D86E7A"/>
    <w:multiLevelType w:val="singleLevel"/>
    <w:tmpl w:val="0ED86E7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237010E"/>
    <w:multiLevelType w:val="singleLevel"/>
    <w:tmpl w:val="0ED86E7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32671092">
    <w:abstractNumId w:val="1"/>
  </w:num>
  <w:num w:numId="2" w16cid:durableId="807476194">
    <w:abstractNumId w:val="0"/>
  </w:num>
  <w:num w:numId="3" w16cid:durableId="36668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5MDhmNGUzZTlhMTM3ZDFhYzljMjVmMjAxN2JkMzcifQ=="/>
  </w:docVars>
  <w:rsids>
    <w:rsidRoot w:val="7F932820"/>
    <w:rsid w:val="000E0D7B"/>
    <w:rsid w:val="002E7BAE"/>
    <w:rsid w:val="00400139"/>
    <w:rsid w:val="005A6B7E"/>
    <w:rsid w:val="00777B62"/>
    <w:rsid w:val="00882862"/>
    <w:rsid w:val="00896066"/>
    <w:rsid w:val="00A36943"/>
    <w:rsid w:val="11092051"/>
    <w:rsid w:val="1FA165D2"/>
    <w:rsid w:val="2A250AAB"/>
    <w:rsid w:val="3B2E0CDD"/>
    <w:rsid w:val="443169BC"/>
    <w:rsid w:val="46405914"/>
    <w:rsid w:val="7F9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89BE2"/>
  <w15:docId w15:val="{D1CE851C-353B-4E47-A39C-2D790AE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7B62"/>
    <w:rPr>
      <w:kern w:val="2"/>
      <w:sz w:val="18"/>
      <w:szCs w:val="18"/>
    </w:rPr>
  </w:style>
  <w:style w:type="paragraph" w:styleId="a5">
    <w:name w:val="footer"/>
    <w:basedOn w:val="a"/>
    <w:link w:val="a6"/>
    <w:rsid w:val="0077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7B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457486795@qq.com</cp:lastModifiedBy>
  <cp:revision>2</cp:revision>
  <dcterms:created xsi:type="dcterms:W3CDTF">2022-09-13T02:58:00Z</dcterms:created>
  <dcterms:modified xsi:type="dcterms:W3CDTF">2022-09-13T06:35:00Z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D37DE46D26604AF99D18ABA25B1C05CC</vt:lpwstr>
  </property>
</Properties>
</file>